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南通大学2021年高水平运动队乒乓球项目专项测试方法</w:t>
      </w:r>
    </w:p>
    <w:p>
      <w:pPr>
        <w:numPr>
          <w:ilvl w:val="0"/>
          <w:numId w:val="1"/>
        </w:numPr>
        <w:spacing w:line="4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考试内容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实战比赛</w:t>
      </w:r>
    </w:p>
    <w:p>
      <w:pPr>
        <w:spacing w:line="46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二、测试方法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1、男女分开测试 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2、现场确认分组，分文化单招组和文化统考二本线65%组测试，一级运动员可选择文化单招组或文化统考二本线65%组，一旦选择好组别就按本组的测试成绩排序，</w:t>
      </w:r>
      <w:r>
        <w:rPr>
          <w:rFonts w:hint="eastAsia" w:ascii="宋体" w:hAnsi="宋体" w:cs="宋体"/>
          <w:kern w:val="0"/>
          <w:sz w:val="24"/>
          <w:szCs w:val="24"/>
        </w:rPr>
        <w:t>文化成绩按相应组别要求</w:t>
      </w:r>
      <w:r>
        <w:rPr>
          <w:rFonts w:hint="eastAsia" w:ascii="宋体" w:hAnsi="宋体" w:eastAsia="宋体" w:cs="宋体"/>
          <w:sz w:val="24"/>
          <w:szCs w:val="24"/>
        </w:rPr>
        <w:t>；二级运动员只能参加文化统考二本线65%组测试。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3、报名人数1—5人，采用单循环赛，5局3胜制，确定最终名次。</w:t>
      </w:r>
    </w:p>
    <w:p>
      <w:pPr>
        <w:spacing w:line="4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4、报名人数6—8人，采用单循环赛，3局2胜制，确定最终名次。</w:t>
      </w:r>
      <w:bookmarkStart w:id="0" w:name="_GoBack"/>
      <w:bookmarkEnd w:id="0"/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5、报名人数在9—12人，第一阶段分二组循环，小组前四名进入第二阶段比赛，二个小组第1、2名循环，决1—4名；小组第3、4名循环，决5—8名，第一阶段成绩带入第二阶段。比赛均采用3局2胜。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6、报名人数在13人及以上，根据实际情况分组，分二个阶段比赛，第一阶段分组循环赛，第二阶段比赛淘汰赛或同名次循环，确定最终名次。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7、采用分组循环时，所有考生随机抽签分组。</w:t>
      </w:r>
    </w:p>
    <w:p>
      <w:pPr>
        <w:spacing w:line="4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8、比赛由考评组负责组织。</w:t>
      </w:r>
    </w:p>
    <w:p>
      <w:pPr>
        <w:spacing w:line="500" w:lineRule="exact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三、成绩评定(100分) 根据考生在比赛中的名次进行计分</w:t>
      </w:r>
    </w:p>
    <w:tbl>
      <w:tblPr>
        <w:tblStyle w:val="7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630"/>
        <w:gridCol w:w="525"/>
        <w:gridCol w:w="538"/>
        <w:gridCol w:w="538"/>
        <w:gridCol w:w="539"/>
        <w:gridCol w:w="538"/>
        <w:gridCol w:w="538"/>
        <w:gridCol w:w="538"/>
        <w:gridCol w:w="538"/>
        <w:gridCol w:w="538"/>
        <w:gridCol w:w="539"/>
        <w:gridCol w:w="538"/>
        <w:gridCol w:w="538"/>
        <w:gridCol w:w="538"/>
        <w:gridCol w:w="538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名次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4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69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</w:tr>
    </w:tbl>
    <w:p>
      <w:pPr>
        <w:spacing w:line="460" w:lineRule="exac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注：第一阶段或第二阶段弃权者均不参与总分、名次排行。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0A2076"/>
    <w:multiLevelType w:val="singleLevel"/>
    <w:tmpl w:val="D30A20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23F"/>
    <w:rsid w:val="00021E32"/>
    <w:rsid w:val="00081449"/>
    <w:rsid w:val="000B637E"/>
    <w:rsid w:val="000D7F25"/>
    <w:rsid w:val="001077AE"/>
    <w:rsid w:val="001D3B05"/>
    <w:rsid w:val="00235CBA"/>
    <w:rsid w:val="00251069"/>
    <w:rsid w:val="002A4CD5"/>
    <w:rsid w:val="002B0DD8"/>
    <w:rsid w:val="002F1933"/>
    <w:rsid w:val="0038370D"/>
    <w:rsid w:val="004650E8"/>
    <w:rsid w:val="00490B76"/>
    <w:rsid w:val="0049661D"/>
    <w:rsid w:val="004B3FEB"/>
    <w:rsid w:val="004D6C1E"/>
    <w:rsid w:val="004E3175"/>
    <w:rsid w:val="004E3603"/>
    <w:rsid w:val="0054222A"/>
    <w:rsid w:val="0059467C"/>
    <w:rsid w:val="00635DB0"/>
    <w:rsid w:val="006D2257"/>
    <w:rsid w:val="006E5173"/>
    <w:rsid w:val="006F65FA"/>
    <w:rsid w:val="00700284"/>
    <w:rsid w:val="00743508"/>
    <w:rsid w:val="0077471C"/>
    <w:rsid w:val="0078748E"/>
    <w:rsid w:val="008329B9"/>
    <w:rsid w:val="00836FF9"/>
    <w:rsid w:val="008A48A1"/>
    <w:rsid w:val="008A4FB1"/>
    <w:rsid w:val="008C4842"/>
    <w:rsid w:val="008D454E"/>
    <w:rsid w:val="008E6FDC"/>
    <w:rsid w:val="008F3D89"/>
    <w:rsid w:val="009B4543"/>
    <w:rsid w:val="009C5EE5"/>
    <w:rsid w:val="00A865D6"/>
    <w:rsid w:val="00AA0402"/>
    <w:rsid w:val="00AA0C53"/>
    <w:rsid w:val="00AB4E2B"/>
    <w:rsid w:val="00AF2C59"/>
    <w:rsid w:val="00B0023F"/>
    <w:rsid w:val="00B032A2"/>
    <w:rsid w:val="00B13883"/>
    <w:rsid w:val="00B319B8"/>
    <w:rsid w:val="00B90BFE"/>
    <w:rsid w:val="00BB7F21"/>
    <w:rsid w:val="00CA5048"/>
    <w:rsid w:val="00CF4A39"/>
    <w:rsid w:val="00D147C6"/>
    <w:rsid w:val="00E43D1F"/>
    <w:rsid w:val="00E76A98"/>
    <w:rsid w:val="00ED51FB"/>
    <w:rsid w:val="00EE7FF0"/>
    <w:rsid w:val="00F13A76"/>
    <w:rsid w:val="00FD7501"/>
    <w:rsid w:val="06691E56"/>
    <w:rsid w:val="0AB77B6C"/>
    <w:rsid w:val="17AC521E"/>
    <w:rsid w:val="23F74211"/>
    <w:rsid w:val="290043F0"/>
    <w:rsid w:val="32B01483"/>
    <w:rsid w:val="38362401"/>
    <w:rsid w:val="39C0388B"/>
    <w:rsid w:val="5C8B5D21"/>
    <w:rsid w:val="60A7617D"/>
    <w:rsid w:val="615F0B44"/>
    <w:rsid w:val="674B0C8A"/>
    <w:rsid w:val="7FC20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29CAA0-1AE6-490C-9B23-3C4A0DDFCF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101</Words>
  <Characters>579</Characters>
  <Lines>4</Lines>
  <Paragraphs>1</Paragraphs>
  <TotalTime>3</TotalTime>
  <ScaleCrop>false</ScaleCrop>
  <LinksUpToDate>false</LinksUpToDate>
  <CharactersWithSpaces>679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2019-12-31T11:28:00Z</dcterms:created>
  <dc:creator>111</dc:creator>
  <cp:lastModifiedBy>周周1407488190</cp:lastModifiedBy>
  <cp:lastPrinted>2020-12-10T07:29:00Z</cp:lastPrinted>
  <dcterms:modified xsi:type="dcterms:W3CDTF">2020-12-26T08:24:11Z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